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CB5" w:rsidRPr="008B6CB5" w:rsidRDefault="008B6CB5" w:rsidP="008B6CB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r w:rsidRPr="008B6CB5">
        <w:rPr>
          <w:rFonts w:ascii="Arial" w:eastAsia="Times New Roman" w:hAnsi="Arial" w:cs="Arial"/>
          <w:color w:val="001847"/>
          <w:sz w:val="38"/>
          <w:szCs w:val="38"/>
        </w:rPr>
        <w:t>Include two 2020 National Health Goals related to newborn nutrition to support breast feeding as the best choice. See the link below:</w:t>
      </w:r>
    </w:p>
    <w:p w:rsidR="008B6CB5" w:rsidRPr="008B6CB5" w:rsidRDefault="008B6CB5" w:rsidP="008B6CB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8"/>
          <w:szCs w:val="38"/>
        </w:rPr>
      </w:pPr>
      <w:hyperlink r:id="rId5" w:tgtFrame="_blank" w:history="1">
        <w:r w:rsidRPr="008B6CB5">
          <w:rPr>
            <w:rFonts w:ascii="Arial" w:eastAsia="Times New Roman" w:hAnsi="Arial" w:cs="Arial"/>
            <w:color w:val="0000FF"/>
            <w:sz w:val="38"/>
            <w:u w:val="single"/>
          </w:rPr>
          <w:t>https://www.healthypeople.gov/2020/topics-objectives/topic/maternal-infant-and-child-health</w:t>
        </w:r>
      </w:hyperlink>
    </w:p>
    <w:p w:rsidR="0099072E" w:rsidRDefault="0099072E"/>
    <w:sectPr w:rsidR="0099072E" w:rsidSect="00990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A3089"/>
    <w:multiLevelType w:val="multilevel"/>
    <w:tmpl w:val="61C6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20"/>
  <w:characterSpacingControl w:val="doNotCompress"/>
  <w:compat/>
  <w:rsids>
    <w:rsidRoot w:val="008B6CB5"/>
    <w:rsid w:val="008B6CB5"/>
    <w:rsid w:val="00990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B6C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healthypeople.gov/2020/topics-objectives/topic/maternal-infant-and-child-healt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2021-05-03T04:39:00Z</dcterms:created>
  <dcterms:modified xsi:type="dcterms:W3CDTF">2021-05-03T04:39:00Z</dcterms:modified>
</cp:coreProperties>
</file>